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C6" w:rsidRDefault="005576C6" w:rsidP="003520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30251" w:rsidRPr="002F6E02" w:rsidRDefault="00F30251" w:rsidP="00F30251">
      <w:pPr>
        <w:pStyle w:val="a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 xml:space="preserve">Информация о проведенных заседаниях межведомственной комиссии по профилактике правонарушений в Новобурасском районе и о результатах исполнения решений, принятых на заседаниях за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2020</w:t>
      </w: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од</w:t>
      </w:r>
      <w:r w:rsidRPr="002F6E02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30251" w:rsidRDefault="00F30251" w:rsidP="00287C6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54C6E" w:rsidRDefault="005576C6" w:rsidP="00287C6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</w:t>
      </w:r>
    </w:p>
    <w:p w:rsidR="00245D58" w:rsidRDefault="00245D58" w:rsidP="00245D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45D58" w:rsidRDefault="00245D58" w:rsidP="00245D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559" w:type="dxa"/>
        <w:tblLayout w:type="fixed"/>
        <w:tblLook w:val="04A0"/>
      </w:tblPr>
      <w:tblGrid>
        <w:gridCol w:w="4077"/>
        <w:gridCol w:w="1701"/>
        <w:gridCol w:w="4111"/>
        <w:gridCol w:w="5670"/>
      </w:tblGrid>
      <w:tr w:rsidR="00376F1F" w:rsidTr="0089304D">
        <w:tc>
          <w:tcPr>
            <w:tcW w:w="4077" w:type="dxa"/>
          </w:tcPr>
          <w:p w:rsidR="00376F1F" w:rsidRPr="00376F1F" w:rsidRDefault="00376F1F" w:rsidP="00376F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Тема заседания</w:t>
            </w:r>
          </w:p>
        </w:tc>
        <w:tc>
          <w:tcPr>
            <w:tcW w:w="1701" w:type="dxa"/>
          </w:tcPr>
          <w:p w:rsidR="00376F1F" w:rsidRPr="00376F1F" w:rsidRDefault="00376F1F" w:rsidP="00376F1F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№, дата</w:t>
            </w:r>
          </w:p>
          <w:p w:rsidR="00376F1F" w:rsidRPr="00376F1F" w:rsidRDefault="00376F1F" w:rsidP="00376F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протокола</w:t>
            </w:r>
          </w:p>
        </w:tc>
        <w:tc>
          <w:tcPr>
            <w:tcW w:w="4111" w:type="dxa"/>
          </w:tcPr>
          <w:p w:rsidR="00376F1F" w:rsidRPr="00376F1F" w:rsidRDefault="00376F1F" w:rsidP="00376F1F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Решение комиссии.</w:t>
            </w:r>
          </w:p>
          <w:p w:rsidR="00376F1F" w:rsidRPr="00376F1F" w:rsidRDefault="00376F1F" w:rsidP="00376F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Срок  исполнения</w:t>
            </w:r>
          </w:p>
        </w:tc>
        <w:tc>
          <w:tcPr>
            <w:tcW w:w="5670" w:type="dxa"/>
          </w:tcPr>
          <w:p w:rsidR="00376F1F" w:rsidRPr="00376F1F" w:rsidRDefault="00376F1F" w:rsidP="00376F1F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6F1F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Данные об исполнении</w:t>
            </w:r>
          </w:p>
        </w:tc>
      </w:tr>
      <w:tr w:rsidR="00376F1F" w:rsidTr="0089304D">
        <w:trPr>
          <w:trHeight w:val="2106"/>
        </w:trPr>
        <w:tc>
          <w:tcPr>
            <w:tcW w:w="4077" w:type="dxa"/>
          </w:tcPr>
          <w:p w:rsidR="00376F1F" w:rsidRPr="00C3008C" w:rsidRDefault="00376F1F" w:rsidP="00287C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Оказание государственной социальной помощи в соответствии с Законом Саратовской области от 25 декабря 2009 года № 214-ЗСО «О государственной социальной помощи в Саратовской области» малоимущим семьям, находящимся в социально опасном положении,  и гражданам, освободившимся из мест лишения свободы.</w:t>
            </w:r>
          </w:p>
        </w:tc>
        <w:tc>
          <w:tcPr>
            <w:tcW w:w="1701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№1 от 24.03.2020г.</w:t>
            </w:r>
          </w:p>
        </w:tc>
        <w:tc>
          <w:tcPr>
            <w:tcW w:w="4111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Рекомендовать ГУ  центр занятости населения    провести   мероприятия по социальной реабилитации и профориентации с  гражданами, освободившимися из мест лишения свободы с приглашением представителей всех заинтересованных ведомств.  Срок исполнения до 01.07.2020 г.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Поручение выполнено. 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Работа по трудоустройству лиц  освободившихся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из мест лишения свободы проводится по мере обращения  граждан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6F1F" w:rsidTr="0089304D">
        <w:tc>
          <w:tcPr>
            <w:tcW w:w="4077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Анализ работы комиссий по профилактике правонарушений  в муниципальных образованиях Новобурасского муниципального района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№1 от 24.03.2020г.</w:t>
            </w:r>
          </w:p>
        </w:tc>
        <w:tc>
          <w:tcPr>
            <w:tcW w:w="4111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Принять к сведению доклады  глав Тепловского  Белоярского муниципальных  образований</w:t>
            </w:r>
            <w:proofErr w:type="gram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Рекомендовать главам муниципальных образований  активизировать работу по профилактике правонарушений в сфере благоустройства. Срок исполнения: до  1.05.2020 г. 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выполнено.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главами  Составлено 5 протоколов  по  </w:t>
            </w:r>
            <w:proofErr w:type="gram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ч</w:t>
            </w:r>
            <w:proofErr w:type="gramEnd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6 ст. 8.2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br/>
              <w:t>Закона Саратовской области от 29.07.2009 N 104-ЗСО «Об административных правонарушениях на территории Саратовской области»</w:t>
            </w:r>
          </w:p>
        </w:tc>
      </w:tr>
      <w:tr w:rsidR="00376F1F" w:rsidTr="0089304D">
        <w:trPr>
          <w:trHeight w:val="1971"/>
        </w:trPr>
        <w:tc>
          <w:tcPr>
            <w:tcW w:w="4077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Реализация мероприятий по индивидуальной профилактике с родителями (законными представителями) несовершеннолетних,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отрицательно влияющих на их поведение, а также с </w:t>
            </w:r>
            <w:proofErr w:type="spell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несовершеннолетними</w:t>
            </w:r>
            <w:proofErr w:type="gram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,с</w:t>
            </w:r>
            <w:proofErr w:type="gramEnd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остоящими</w:t>
            </w:r>
            <w:proofErr w:type="spellEnd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на учете в органах внутренних дел</w:t>
            </w:r>
          </w:p>
        </w:tc>
        <w:tc>
          <w:tcPr>
            <w:tcW w:w="1701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 №1 от 24.03.2020г.</w:t>
            </w:r>
          </w:p>
        </w:tc>
        <w:tc>
          <w:tcPr>
            <w:tcW w:w="4111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В период карантина,  рекомендовать ОП № 2 в составе «</w:t>
            </w:r>
            <w:proofErr w:type="spell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»     совместно с управлением образования администрации Новобурасского М.Р. активизировать работу по проведению профилактических мероприятий по  пресечению фактов пребывания несовершеннолетних в ночное время на улицах без сопровождения родителей. Срок исполнения: до 10 апреля   2020 г</w:t>
            </w:r>
            <w:r w:rsidR="00287C66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Поручение выполнено.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Проведено  6 рейдов по   пресечению фактов пребывания несовершеннолетних в ночное время на улицах без сопровождения родителей (законных представителей)</w:t>
            </w:r>
            <w:proofErr w:type="gram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376F1F" w:rsidTr="0089304D">
        <w:tc>
          <w:tcPr>
            <w:tcW w:w="4077" w:type="dxa"/>
          </w:tcPr>
          <w:p w:rsidR="00376F1F" w:rsidRPr="00C3008C" w:rsidRDefault="00376F1F" w:rsidP="00376F1F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Организация занятости  и оздоровления детей  в период весенних и летних каникул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протокол №2 от 25.06.2020г.</w:t>
            </w:r>
          </w:p>
        </w:tc>
        <w:tc>
          <w:tcPr>
            <w:tcW w:w="4111" w:type="dxa"/>
          </w:tcPr>
          <w:p w:rsidR="00376F1F" w:rsidRPr="00C3008C" w:rsidRDefault="00376F1F" w:rsidP="00376F1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ГУ  центр занятости населения Новобурасского М.Р.    провести 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мероприятия по  заключению договоров с организациями и предприятиями  о  временном  трудоустройстве  несовершеннолетних в возрасте  от  14 до 18 лет. </w:t>
            </w:r>
          </w:p>
          <w:p w:rsidR="00376F1F" w:rsidRDefault="00376F1F" w:rsidP="00376F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Срок исполнения до 01.09.2020 г.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Поручение </w:t>
            </w:r>
          </w:p>
          <w:p w:rsidR="00376F1F" w:rsidRDefault="00376F1F" w:rsidP="00376F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выполняется.</w:t>
            </w:r>
            <w:r w:rsidRPr="00C300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Проводится работа,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заключению договоров с организациями и предприятиями  о  временном  несовершеннолетних в возрасте  от  14 до 18 лет</w:t>
            </w:r>
            <w:proofErr w:type="gramEnd"/>
          </w:p>
        </w:tc>
      </w:tr>
      <w:tr w:rsidR="00376F1F" w:rsidTr="0089304D">
        <w:tc>
          <w:tcPr>
            <w:tcW w:w="4077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Профилактика правонарушений в сфере благоустройства </w:t>
            </w:r>
          </w:p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№2 от 25.06.2020г.</w:t>
            </w:r>
          </w:p>
        </w:tc>
        <w:tc>
          <w:tcPr>
            <w:tcW w:w="4111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Принять к сведению доклад   секретаря административной комиссии администрации   Новобурасского М.Р. Фоминой Е.О.</w:t>
            </w:r>
          </w:p>
          <w:p w:rsidR="00376F1F" w:rsidRDefault="00376F1F" w:rsidP="00376F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Рекомендовать главам муниципальных образований  активизировать работу по профилактике правонарушений в сфере благоустройства. Срок исполнения: до  1.09.2020 г.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Поручение выполняется 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В целях активизации работы органов МСУ и правоохранительных органов в рамках охраны общественного порядка  имеется регламент работы  по передаче материалов  для составления протоколов  об административном правонарушениях, подписаны соглашение о взаимодействии территориального органа внутренних дел отделения полиции №2 в составе МО МВД России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 и администрации Новобурасского муниципального района по вопросам взаимного информирования по исполнению Закона Саратовской области от 29.07.2009 года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№104-ЗСО «Об административных правонарушениях на территории Саратовской области».  </w:t>
            </w:r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 учетом положений п.10 ч. 1 ст.10.1 Закона № 104-ЗСО, протоколы об административных правонарушениях, предусмотренных статьями 1.1-1.10, 2.1-2.3, 2.5, 4.1-4.4, 7.1,  частями  2,4 статьи  7.4, 8.2, 8.3, 9.2 названного  Закона,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сотавляются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должностными лицами  органов  местного самоуправления. Административная комиссия при администрации Новобурасского муниципального района Саратовской области сообщает, что за период 2020 год составлено протоколов: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ст. 1.1«Нарушение тишины и покоя граждан»  –  1,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 1.3 «</w:t>
            </w:r>
            <w:r w:rsidRPr="00C3008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Нарушение правил охраны жизни людей на водных объектах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 - 3,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ст.1.5«Бытовое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дебоширство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300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- 52, 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ст.1.9«Допущение нахождения в общественных местах  собак без поводка и намордника» - 3,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ст.2.2«Допущение родителями (лицами, их заменяющими) или лицами, осуществляющими мероприятия с участием детей, пребывания детей без их сопровождения в ночное время в общественных местах»-12,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 8.2«Сброс мусора, иных отходов производства и потребления вне специально отведенных для этого мест, определенных муниципальными правовыми актами» - 12,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ст.9.2«Нарушение требований по охране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назначения» - 3</w:t>
            </w:r>
          </w:p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 рассмотрено 83 административных протоколов </w:t>
            </w:r>
          </w:p>
          <w:p w:rsidR="00376F1F" w:rsidRDefault="00376F1F" w:rsidP="00376F1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Наложено штрафов в сумме 11000 тысяч рублей.  </w:t>
            </w:r>
          </w:p>
        </w:tc>
      </w:tr>
      <w:tr w:rsidR="00376F1F" w:rsidTr="0089304D">
        <w:tc>
          <w:tcPr>
            <w:tcW w:w="4077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Профилактика правонарушений о гражданстве. 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миграционными потоками.</w:t>
            </w:r>
          </w:p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№2 от 25.06.2020г.</w:t>
            </w:r>
          </w:p>
        </w:tc>
        <w:tc>
          <w:tcPr>
            <w:tcW w:w="4111" w:type="dxa"/>
          </w:tcPr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целях недопущения незаконной миграции рекомендовать   ОП №2 в составе МО МВД РФ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совместно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 главами муниципальных образований района провести   рабочие совещания, направленные на выработку решений по организации конкретных мероприятий направленных на противодействие незаконной миграции в каждом  муниципальном образовании. Срок исполнения: до  15.07.2020 г.</w:t>
            </w:r>
          </w:p>
        </w:tc>
        <w:tc>
          <w:tcPr>
            <w:tcW w:w="5670" w:type="dxa"/>
          </w:tcPr>
          <w:p w:rsidR="00376F1F" w:rsidRPr="00C3008C" w:rsidRDefault="00376F1F" w:rsidP="00376F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Поручение выполняется </w:t>
            </w:r>
          </w:p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F1F" w:rsidTr="0089304D">
        <w:tc>
          <w:tcPr>
            <w:tcW w:w="4077" w:type="dxa"/>
          </w:tcPr>
          <w:p w:rsidR="00376F1F" w:rsidRDefault="005576C6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общественного порядка в летний период в местах массового отдыха граждан  и на водоемах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76F1F" w:rsidRDefault="005576C6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№3 от 24.09.2020 г.</w:t>
            </w:r>
          </w:p>
        </w:tc>
        <w:tc>
          <w:tcPr>
            <w:tcW w:w="4111" w:type="dxa"/>
          </w:tcPr>
          <w:p w:rsidR="005576C6" w:rsidRPr="00C3008C" w:rsidRDefault="005576C6" w:rsidP="005576C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ОП №2 в составе МО МВД РФ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» совместно с  местной общественной организацией </w:t>
            </w:r>
          </w:p>
          <w:p w:rsidR="005576C6" w:rsidRPr="00C3008C" w:rsidRDefault="005576C6" w:rsidP="005576C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Новобурасского муниципального  района  Саратовской области  «Народная дружина» активизировать работу  по профилактике  правонарушений путем проведения рейдов в р. п. Новые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Бурасы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рок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исполнения: до 1 декабря 2020 г.</w:t>
            </w:r>
          </w:p>
          <w:p w:rsidR="00376F1F" w:rsidRDefault="00376F1F" w:rsidP="00245D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576C6" w:rsidRPr="00C3008C" w:rsidRDefault="005576C6" w:rsidP="005576C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Поручение выполнено.</w:t>
            </w:r>
          </w:p>
          <w:p w:rsidR="005576C6" w:rsidRPr="00C3008C" w:rsidRDefault="005576C6" w:rsidP="005576C6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Новобурасского района с 2009 года осуществляет свою деятельность  добровольная  народная дружина, целью деятельности которой  является оказание содействия  правоохранительным органам в борьбе с преступностью  и охране общественного правопорядка, предупреждении преступлений. </w:t>
            </w:r>
            <w:r w:rsidRPr="00C3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Вопросы 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обеспечения безопасности людей </w:t>
            </w:r>
            <w:proofErr w:type="gramStart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на водных объектах в летний период в условиях введенных ограничительных мероприятий в связи с угрозой</w:t>
            </w:r>
            <w:proofErr w:type="gramEnd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распространения </w:t>
            </w:r>
            <w:proofErr w:type="spellStart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инфекции (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-19) рассмотрены на  заседании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летний период организовано совместное патрулирование работников администраций МО района с должностными лицами полиции ОП № 2 МО МВД РФ </w:t>
            </w:r>
            <w:proofErr w:type="spellStart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государственным инспектором ОНД по Новобурасскому району </w:t>
            </w:r>
            <w:r w:rsidRPr="00C3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принятия мер административного воздействия к нарушителям «Правил обеспечения безопасности жизни людей на водных объектах в Саратовской области»</w:t>
            </w:r>
            <w:r w:rsidRPr="00C300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:rsidR="00F01241" w:rsidRPr="00F01241" w:rsidRDefault="005576C6" w:rsidP="005576C6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Организована работа 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составлению протоколов об административных правонарушениях за купание </w:t>
            </w:r>
            <w:r w:rsidRPr="00C3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несанкционированных местах, 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где установлены знаки безопасности на воде «Купаться запрещено!», </w:t>
            </w:r>
            <w:r w:rsidRPr="00C30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особое внимание уделяется детям, купающимся без внимания со стороны взрослых</w:t>
            </w:r>
            <w:r w:rsidRPr="00C300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состоянию на 1 декабря 2020 г.  составлено 3 протокола.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 профилактике в молодежной среде противоправных правонарушений, предупреждение ксенофобии и конфликтов на национальной почве.</w:t>
            </w: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№3 от 24.09.2020 г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ОП №2 в составе МО МВД РФ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» совместно с администрацией Новобурасского М.Р.    опубликовать  информацию о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контроле за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движением миграционных потоков и оформления гражданства РФ на территории района  в районной газете           « Наше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время».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Срок исполнения: до 15 декабря 2020 г.</w:t>
            </w: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Поручение выполнено.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О профилактике в молодежной среде противоправных правонарушений, предупреждение ксенофобии и конфликтов на национальной почве  </w:t>
            </w:r>
            <w:proofErr w:type="gramStart"/>
            <w:r w:rsidRPr="00C300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</w:t>
            </w:r>
            <w:proofErr w:type="gramEnd"/>
            <w:r w:rsidRPr="00C300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сайте администрации Новобурасского муниципального района </w:t>
            </w:r>
            <w:proofErr w:type="spellStart"/>
            <w:r w:rsidRPr="00C300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admnburasy.ru</w:t>
            </w:r>
            <w:proofErr w:type="spellEnd"/>
            <w:r w:rsidRPr="00C300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 комплексном подходе к вопросам </w:t>
            </w:r>
            <w:proofErr w:type="spellStart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рессоциализации</w:t>
            </w:r>
            <w:proofErr w:type="spellEnd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освободившихся из мест лишения свободы. О ходе исполнения постановления Правительства Саратовской области от 05.05.2014 №263-П</w:t>
            </w:r>
            <w:proofErr w:type="gramStart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»В</w:t>
            </w:r>
            <w:proofErr w:type="gramEnd"/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опросы организации мероприятий по содействию  трудоустройству граждан ,освободившихся из мест лишения свободы»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№3 от 24.09.2020 г.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Рекомендовать ГУ  центр занятости населения    провести   мероприятия по социальной реабилитации и профориентации с  гражданами, освободившимися из мест лишения свободы с приглашением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начальника филиала по Новобурасскому району  ФКУ УИИН УФСИН РФ         </w:t>
            </w:r>
            <w:r w:rsidRPr="00C300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Срок исполнения до 01.12.2020 г.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Поручение выполнено.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На территории  района реализуется 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 до 2020 года».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данной программы оказывается содействие трудоустройству граждан, освобожденных из мест лишения свободы, а также семьям, находящимся в социально опасном положении. В своей работе центр занятости взаимодействует с администрациями муниципальных образований, отделением полиции, уголовно-исполнительной инспекцией, работодателями района, учреждениями социальной защиты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ак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за 2020 год в службу занятости поступило 4 информационных письма из исправительных колоний на граждан, отбывающих наказание в виде лишения свободы, которые после освобождения намерены  прибыть на территорию района. На каждое письмо направлен ответ с указанием имеющихся вакансий для трудоустройства граждан. В 2020 году в службу занятости граждане,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освобожденных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из МЛС не обращались. В случае обращения данной категории граждан им будут оказаны услуги по информированию о положении на рынке труда, по профессиональной ориентации, по социальной адаптации, производится подбор вариантов подходящей работы.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Кроме того, центр занятости проводит работу с семьями, находящимися в социально-опасном положении. Так за 2020 год услуги по профессиональной ориентации получили 2 граждан данной категории.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>О мерах по реализации Федерального закона от 02.04.2014 №44-ФЗ «Об участии граждан в охране общественного порядка»  в части привлечения членов общественных объединений правоохранительной направленности на охрану общественного порядка</w:t>
            </w: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№3 от 24.09.2020 г.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ОП №2 в составе МО МВД РФ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» совместно с  главами муниципальных образований привлечение граждан в члены МОО «Народная дружина»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до  01.12.2020 г. 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Поручение выполнено.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Администрацией Новобурасского муниципального района в целях вовлечения кандидатов в члены местной общественной организации Новобурасского муниципального района Саратовской области «Народная дружина»  размещен баннер «ВСТУПАЙ В РЯДЫ НАРОДНОЙ ДРУЖИНЫ». В настоящее время в муниципальных образованиях Новобурасского муниципального района проводятся сходы граждан, где одним из вопросов является привлечение граждан в члены МОО «Народная дружина».  Актуализированные списки народных дружинников и личные дела предоставлены в ГУ МВД по Саратовской области. 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О деятельности ГКУ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«Центр занятости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в Новобурасском районе»</w:t>
            </w: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протокол №4 от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2020г.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Рекомендовать ГУ  центр занятости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населения Новобурасского М.Р.    провести   мероприятия по  заключению договоров с организациями и предприятиями  о  трудоустройстве  граждан 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до  31.01.2021 г.</w:t>
            </w: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Поручение выполнено. На территории  района реализуется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области».В рамках данной программы, центром занятости населения оказывается содействие в трудоустройстве и профессиональном обучении безработных граждан по профессиям, востребованным на рынке труда Новобурасского муниципального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своей работе центр занятости взаимодействует с администрациями муниципальных образований, отделением полиции, уголовно-исполнительной инспекцией, работодателями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граждан, обратившихся в службу занятости за 2020 года составило 625 человека. Гражданам были оказаны услуги по информированию о положении на рынке труда, пор профессиональной ориентации, предложены вакансии для трудоустройства и профессионального обучения.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По состоянию на   декабрь  2020 года в ГКУ СО ЦЗН Новобурасского района зарегистрировано 283 безработных граждан, уровень безработицы составил 3,2%.  Для снижения напряженности на рынке труда центром занятости в 2020 году оказано содействие в трудоустройстве 186 гражданам, направлено на профессиональное обучение 29 человека, в том числе прошли  обучение трое граждан пенсионного возраста, желающих возобновить трудовую деятельность, а также  4 женщины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в отпуске по уходу за ребенком до 3-х лет. Организованы общественные работы для 28 граждан, трудоустроено на временную работу 3 граждан, испытывающих трудности в поиске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2020 год центром занятости заключено 10 договоров с учебными заведениями на профессиональное обучение граждан на сумму 163,9 тыс.руб. по таким профессиям, как: специалист по маникюру, машинист автомобильного крана, охранник, бухгалтерский учет,  пользователь ПК.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 принимаемых мерах в муниципальном районе и городском поселении по установке в общественных местах и на улице технических систем видеонаблюдения и поддержанию их в техническом исправном состоянии.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№4 от 2020г.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Рекомендовать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ОП №2 в составе МО МВД РФ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» совместно с администрацией Новобурасского М.Р. провести проверку на наличие </w:t>
            </w:r>
            <w:r w:rsidRPr="00C300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технических систем видеонаблюдения и поддержанию их в техническом исправном состоянии.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Срок исполнения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до  31.01.2021 г.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Поручение выполнено. 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Информация о реализации государственной системы профилактики правонарушений на территории Новобурасского муниципального района  по состоянию на  декабрь 2020 года. Количество установленных камер видеонаблюдения в местах массового пребывания граждан</w:t>
            </w:r>
            <w:r w:rsidRPr="00C300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на улицах: Баумана и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зафиксированно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5 камер видеонаблюдения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Об итогах  работы комиссии по профилактике правонарушений  при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Новобурасского М.Р.</w:t>
            </w: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протокол №4 от 2020г.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Принять к сведению доклад секретаря комиссии по профилактике правонарушений. 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Признать удовлетворительной работу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комиссии</w:t>
            </w:r>
            <w:r w:rsidRPr="00C30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по профилактике правонарушений  при  администрации Новобурасского М.Р. в 2020 год.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Срок исполнения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до  31.01.2021 г.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Поручение выполнено.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В целях активизации работы органов МСУ и правоохранительных органов в рамках охраны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общественного порядка  имеется регламент работы  по передаче материалов  для составления протоколов  об административном правонарушениях, подписаны соглашение о взаимодействии территориального органа внутренних дел отделения полиции №2 в составе МО МВД России «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 и администрации Новобурасского муниципального района по вопросам взаимного информирования по исполнению Закона Саратовской области от 29.07.2009 года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№104-ЗСО «Об административных правонарушениях на территории Саратовской области».  </w:t>
            </w:r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 учетом положений п.10 ч. 1 ст.10.1 Закона № 104-ЗСО, протоколы об административных правонарушениях, предусмотренных статьями 1.1-1.10, 2.1-2.3, 2.5, 4.1-4.4, 7.1,  частями  2,4 статьи  7.4, 8.2, 8.3, 9.2 названного  Закона, </w:t>
            </w:r>
            <w:proofErr w:type="spellStart"/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сотавляются</w:t>
            </w:r>
            <w:proofErr w:type="spellEnd"/>
            <w:r w:rsidRPr="00C300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должностными лицами  органов  местного самоуправления. Административная комиссия при администрации Новобурасского муниципального района Саратовской области сообщает, что за период 2020 год составлено протоколов: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 ст. 1.1«Нарушение тишины и покоя граждан»  –  1,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 1.3 «</w:t>
            </w:r>
            <w:r w:rsidRPr="00C3008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Нарушение правил охраны жизни людей на водных объектах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 - 3,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ст.1.5«Бытовое </w:t>
            </w:r>
            <w:proofErr w:type="gramStart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дебоширство</w:t>
            </w:r>
            <w:proofErr w:type="gramEnd"/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3008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- 61,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ст.1.9«Допущение нахождения в общественных местах  собак без поводка и намордника» - 3,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ст.2.2«Допущение родителями (лицами, их заменяющими) или лицами, осуществляющими мероприятия с участием детей, пребывания детей без их сопровождения в ночное время в общественных местах»-16,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 8.2«Сброс мусора, иных отходов производства и потребления вне специально отведенных для этого мест, определенных муниципальными правовыми актами» - 25,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ст.9.2«Нарушение требований по охране и рациональному использованию земель сельскохозяйственного назначения и земель населенных пунктов, сохранению и повышению плодородия земель сельскохозяйственного назначения» - 6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Всего рассмотрено 117 административных протоколов </w:t>
            </w:r>
          </w:p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 xml:space="preserve">Наложено штрафов в сумме 14000 тысяч рублей  </w:t>
            </w:r>
          </w:p>
          <w:p w:rsidR="00F01241" w:rsidRPr="00C3008C" w:rsidRDefault="00F01241" w:rsidP="00F01241">
            <w:pPr>
              <w:pStyle w:val="a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Взыскано 6 000 тысяч рублей</w:t>
            </w:r>
          </w:p>
        </w:tc>
      </w:tr>
      <w:tr w:rsidR="00F01241" w:rsidTr="0089304D">
        <w:tc>
          <w:tcPr>
            <w:tcW w:w="4077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Утверждение  плана работы межведомственной комиссии по профилактике правонарушений при администрации Новобурасского М.Р. на 2021 г. </w:t>
            </w:r>
          </w:p>
        </w:tc>
        <w:tc>
          <w:tcPr>
            <w:tcW w:w="170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протокол №4 от 2020г</w:t>
            </w:r>
          </w:p>
        </w:tc>
        <w:tc>
          <w:tcPr>
            <w:tcW w:w="4111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Утвердить план работы комиссии по профилактике правонарушений администрации  Новобурасского муниципального района.</w:t>
            </w:r>
          </w:p>
        </w:tc>
        <w:tc>
          <w:tcPr>
            <w:tcW w:w="5670" w:type="dxa"/>
          </w:tcPr>
          <w:p w:rsidR="00F01241" w:rsidRPr="00C3008C" w:rsidRDefault="00F01241" w:rsidP="00F0124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08C">
              <w:rPr>
                <w:rFonts w:ascii="Times New Roman" w:hAnsi="Times New Roman" w:cs="Times New Roman"/>
                <w:sz w:val="20"/>
                <w:szCs w:val="20"/>
              </w:rPr>
              <w:t>Поручение выполнено. Утвержден  план работы межведомственной комиссии по профилактике правонарушений при администрации Новобурасского М.Р. на 2021 г.</w:t>
            </w:r>
          </w:p>
        </w:tc>
      </w:tr>
    </w:tbl>
    <w:p w:rsidR="00245D58" w:rsidRDefault="00245D58" w:rsidP="00F012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245D58" w:rsidSect="005576C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0D68"/>
    <w:rsid w:val="00026A14"/>
    <w:rsid w:val="000276C1"/>
    <w:rsid w:val="000A410E"/>
    <w:rsid w:val="000F384D"/>
    <w:rsid w:val="000F469A"/>
    <w:rsid w:val="00120333"/>
    <w:rsid w:val="001240A0"/>
    <w:rsid w:val="001446DC"/>
    <w:rsid w:val="00194543"/>
    <w:rsid w:val="001A0DC8"/>
    <w:rsid w:val="00210080"/>
    <w:rsid w:val="00222D4D"/>
    <w:rsid w:val="00245D58"/>
    <w:rsid w:val="002773E7"/>
    <w:rsid w:val="0028081D"/>
    <w:rsid w:val="00287C66"/>
    <w:rsid w:val="002A5CF0"/>
    <w:rsid w:val="002B54B4"/>
    <w:rsid w:val="002C178D"/>
    <w:rsid w:val="002D1565"/>
    <w:rsid w:val="002F7E5C"/>
    <w:rsid w:val="00306543"/>
    <w:rsid w:val="003520C7"/>
    <w:rsid w:val="00374A05"/>
    <w:rsid w:val="00376F1F"/>
    <w:rsid w:val="003E21E8"/>
    <w:rsid w:val="003F7F90"/>
    <w:rsid w:val="004014A8"/>
    <w:rsid w:val="00403A70"/>
    <w:rsid w:val="00403DC1"/>
    <w:rsid w:val="00427F92"/>
    <w:rsid w:val="00433CA5"/>
    <w:rsid w:val="00457F93"/>
    <w:rsid w:val="0048138B"/>
    <w:rsid w:val="004C29A3"/>
    <w:rsid w:val="004C5960"/>
    <w:rsid w:val="004D7FE7"/>
    <w:rsid w:val="00513AD0"/>
    <w:rsid w:val="005156B9"/>
    <w:rsid w:val="005576C6"/>
    <w:rsid w:val="00566032"/>
    <w:rsid w:val="00574D10"/>
    <w:rsid w:val="00595238"/>
    <w:rsid w:val="005D0BB9"/>
    <w:rsid w:val="005F10C2"/>
    <w:rsid w:val="005F1E2D"/>
    <w:rsid w:val="005F5EF2"/>
    <w:rsid w:val="006068DD"/>
    <w:rsid w:val="006440B3"/>
    <w:rsid w:val="006563E5"/>
    <w:rsid w:val="006B2659"/>
    <w:rsid w:val="006C7B0F"/>
    <w:rsid w:val="006F1A1E"/>
    <w:rsid w:val="00703C55"/>
    <w:rsid w:val="007136C0"/>
    <w:rsid w:val="007647B4"/>
    <w:rsid w:val="007A5B27"/>
    <w:rsid w:val="007B7F04"/>
    <w:rsid w:val="007D1842"/>
    <w:rsid w:val="007D5DAB"/>
    <w:rsid w:val="007F15B4"/>
    <w:rsid w:val="00850DDD"/>
    <w:rsid w:val="00861B8C"/>
    <w:rsid w:val="0087101B"/>
    <w:rsid w:val="008869AB"/>
    <w:rsid w:val="00892C2A"/>
    <w:rsid w:val="0089304D"/>
    <w:rsid w:val="00894A75"/>
    <w:rsid w:val="008A0793"/>
    <w:rsid w:val="008A2F47"/>
    <w:rsid w:val="00946334"/>
    <w:rsid w:val="00953670"/>
    <w:rsid w:val="00954C6E"/>
    <w:rsid w:val="009558A3"/>
    <w:rsid w:val="009559B6"/>
    <w:rsid w:val="00960074"/>
    <w:rsid w:val="0096659A"/>
    <w:rsid w:val="00981F42"/>
    <w:rsid w:val="00991B5D"/>
    <w:rsid w:val="00993AB8"/>
    <w:rsid w:val="009B03F6"/>
    <w:rsid w:val="009B7218"/>
    <w:rsid w:val="009C1C37"/>
    <w:rsid w:val="00A85F0A"/>
    <w:rsid w:val="00A939D0"/>
    <w:rsid w:val="00AB77EF"/>
    <w:rsid w:val="00B002FB"/>
    <w:rsid w:val="00B257CD"/>
    <w:rsid w:val="00B47C53"/>
    <w:rsid w:val="00B7340D"/>
    <w:rsid w:val="00B9741D"/>
    <w:rsid w:val="00BD2858"/>
    <w:rsid w:val="00BF71EA"/>
    <w:rsid w:val="00C063B5"/>
    <w:rsid w:val="00C3187C"/>
    <w:rsid w:val="00C50EEB"/>
    <w:rsid w:val="00C52190"/>
    <w:rsid w:val="00C73113"/>
    <w:rsid w:val="00CE11CB"/>
    <w:rsid w:val="00CE476B"/>
    <w:rsid w:val="00CF033D"/>
    <w:rsid w:val="00D6436F"/>
    <w:rsid w:val="00DB2A6A"/>
    <w:rsid w:val="00DB6674"/>
    <w:rsid w:val="00DD3D49"/>
    <w:rsid w:val="00DD3D68"/>
    <w:rsid w:val="00E3654F"/>
    <w:rsid w:val="00E373B8"/>
    <w:rsid w:val="00E40D68"/>
    <w:rsid w:val="00E53225"/>
    <w:rsid w:val="00E614E9"/>
    <w:rsid w:val="00E8177D"/>
    <w:rsid w:val="00EC15D0"/>
    <w:rsid w:val="00F01241"/>
    <w:rsid w:val="00F23806"/>
    <w:rsid w:val="00F30251"/>
    <w:rsid w:val="00F4515E"/>
    <w:rsid w:val="00F81452"/>
    <w:rsid w:val="00F9727C"/>
    <w:rsid w:val="00FD204C"/>
    <w:rsid w:val="00FF2DAB"/>
    <w:rsid w:val="00FF67C7"/>
    <w:rsid w:val="00FF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40D68"/>
  </w:style>
  <w:style w:type="paragraph" w:styleId="a4">
    <w:name w:val="No Spacing"/>
    <w:link w:val="a3"/>
    <w:uiPriority w:val="1"/>
    <w:qFormat/>
    <w:rsid w:val="00E40D68"/>
    <w:pPr>
      <w:spacing w:after="0" w:line="240" w:lineRule="auto"/>
    </w:pPr>
  </w:style>
  <w:style w:type="table" w:styleId="a5">
    <w:name w:val="Table Grid"/>
    <w:basedOn w:val="a1"/>
    <w:uiPriority w:val="59"/>
    <w:rsid w:val="00E40D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F7F90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4D7FE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D7FE7"/>
  </w:style>
  <w:style w:type="paragraph" w:styleId="a9">
    <w:name w:val="header"/>
    <w:basedOn w:val="a"/>
    <w:link w:val="aa"/>
    <w:unhideWhenUsed/>
    <w:rsid w:val="00BF71E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rsid w:val="00BF71EA"/>
    <w:rPr>
      <w:rFonts w:ascii="Times New Roman" w:eastAsia="Times New Roman" w:hAnsi="Times New Roman" w:cs="Times New Roman"/>
      <w:sz w:val="28"/>
      <w:szCs w:val="24"/>
    </w:rPr>
  </w:style>
  <w:style w:type="character" w:customStyle="1" w:styleId="s3">
    <w:name w:val="s3"/>
    <w:basedOn w:val="a0"/>
    <w:rsid w:val="00F451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</cp:lastModifiedBy>
  <cp:revision>2</cp:revision>
  <cp:lastPrinted>2021-02-12T08:03:00Z</cp:lastPrinted>
  <dcterms:created xsi:type="dcterms:W3CDTF">2021-02-12T12:00:00Z</dcterms:created>
  <dcterms:modified xsi:type="dcterms:W3CDTF">2021-02-12T12:00:00Z</dcterms:modified>
</cp:coreProperties>
</file>